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6D" w:rsidRDefault="00523B6D" w:rsidP="00523B6D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2691765</wp:posOffset>
            </wp:positionH>
            <wp:positionV relativeFrom="paragraph">
              <wp:posOffset>501015</wp:posOffset>
            </wp:positionV>
            <wp:extent cx="314325" cy="571500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B9F" w:rsidRPr="00830B9F">
        <w:rPr>
          <w:rFonts w:ascii="Times New Roman" w:hAnsi="Times New Roman" w:cs="Times New Roman"/>
          <w:b/>
          <w:sz w:val="24"/>
          <w:lang w:val="uk-UA"/>
        </w:rPr>
        <w:t xml:space="preserve">         </w:t>
      </w:r>
      <w:r w:rsidR="00F655FF">
        <w:rPr>
          <w:rFonts w:ascii="Times New Roman" w:hAnsi="Times New Roman" w:cs="Times New Roman"/>
          <w:b/>
          <w:sz w:val="24"/>
          <w:lang w:val="uk-UA"/>
        </w:rPr>
        <w:t xml:space="preserve">                        </w:t>
      </w:r>
    </w:p>
    <w:p w:rsidR="00830B9F" w:rsidRPr="00523B6D" w:rsidRDefault="00830B9F" w:rsidP="00523B6D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830B9F" w:rsidRDefault="00830B9F" w:rsidP="00830B9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УКРАЇНА</w:t>
      </w:r>
    </w:p>
    <w:p w:rsidR="00830B9F" w:rsidRDefault="00830B9F" w:rsidP="00830B9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РУБІЖНЕНСЬКА  СІЛЬСЬКА 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B9F" w:rsidRDefault="00830B9F" w:rsidP="00830B9F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ВОВЧАНСЬКОГО РАЙОНУ   ХАРКІВСЬКОЇ  ОБЛАСТІ</w:t>
      </w:r>
    </w:p>
    <w:p w:rsidR="00830B9F" w:rsidRDefault="00830B9F" w:rsidP="00830B9F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ІІІ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сесії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  </w:t>
      </w:r>
    </w:p>
    <w:p w:rsidR="00830B9F" w:rsidRPr="00605194" w:rsidRDefault="00830B9F" w:rsidP="00830B9F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05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</w:p>
    <w:p w:rsidR="00830B9F" w:rsidRPr="00605194" w:rsidRDefault="00830B9F" w:rsidP="00830B9F">
      <w:pPr>
        <w:tabs>
          <w:tab w:val="left" w:pos="588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0519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</w:p>
    <w:p w:rsidR="00830B9F" w:rsidRDefault="00830B9F" w:rsidP="00830B9F">
      <w:pPr>
        <w:pStyle w:val="2"/>
      </w:pPr>
      <w:r>
        <w:t xml:space="preserve">  </w:t>
      </w:r>
      <w:r w:rsidRPr="00605194">
        <w:t>1.  ЗЕМЕЛЬНІ   ПИТАННЯ</w:t>
      </w:r>
    </w:p>
    <w:p w:rsidR="00830B9F" w:rsidRDefault="00830B9F" w:rsidP="00830B9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30B9F" w:rsidRPr="00514C9B" w:rsidRDefault="00830B9F" w:rsidP="00830B9F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   №  744 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830B9F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 w:rsidRPr="00830B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 xml:space="preserve">ХХХХХХХХХ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дозвіл на виготовлення технічної документації  щодо встановлення меж  земельної ділянки,  для   будівництва та обслуговування жилого будинку, господарських будівель і споруд (присадибна ділянка) , вид угідь – забудовані землі орієнтовною площею 0.25 га,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с.Байрак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75 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</w:t>
      </w:r>
    </w:p>
    <w:p w:rsidR="00830B9F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830B9F" w:rsidRPr="00FF17B4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  745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830B9F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  </w:t>
      </w:r>
      <w:r>
        <w:rPr>
          <w:rFonts w:ascii="Times New Roman" w:hAnsi="Times New Roman"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сільськогосподарського призначення   комунальної власності орієнтовною площею 0, 15  га,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що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с.  Байрак,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21  Вовчанського району, Харківської області з подальшою передачею її у власність .    </w:t>
      </w:r>
    </w:p>
    <w:p w:rsidR="00830B9F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830B9F" w:rsidRPr="00FF17B4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  746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864056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 w:rsidRPr="00830B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30B9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   технічної   документації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(присадибна ділянка), вид угідь – забудовані землі кадастровий номер 6321680401:00:000:0409,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Верхній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45, Вовчанського району    Харківської   області,    розроблений ТОВ «АГ   РІЕЛТІ».</w:t>
      </w:r>
    </w:p>
    <w:p w:rsidR="008C790D" w:rsidRDefault="008C790D" w:rsidP="00F655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C790D" w:rsidRDefault="008C790D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830B9F" w:rsidRPr="00FF17B4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  747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8C790D" w:rsidRDefault="00830B9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79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790D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="008C79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790D">
        <w:rPr>
          <w:rFonts w:ascii="Times New Roman" w:hAnsi="Times New Roman" w:cs="Times New Roman"/>
          <w:sz w:val="24"/>
          <w:szCs w:val="24"/>
          <w:lang w:val="uk-UA"/>
        </w:rPr>
        <w:t>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</w:t>
      </w:r>
      <w:r w:rsidR="008C790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8C79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с. Рубіжне, вул. Лазарєва 11 ,</w:t>
      </w:r>
      <w:r w:rsidR="008C790D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</w:t>
      </w:r>
    </w:p>
    <w:p w:rsidR="008C790D" w:rsidRDefault="008C790D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830B9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830B9F" w:rsidRDefault="00830B9F" w:rsidP="00830B9F">
      <w:pPr>
        <w:spacing w:after="0"/>
        <w:ind w:firstLine="426"/>
        <w:rPr>
          <w:lang w:val="uk-UA"/>
        </w:rPr>
      </w:pPr>
    </w:p>
    <w:p w:rsidR="008C790D" w:rsidRPr="008C790D" w:rsidRDefault="008C790D" w:rsidP="008C790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655F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№   748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C790D" w:rsidRDefault="008C790D" w:rsidP="008C790D">
      <w:pPr>
        <w:spacing w:after="0"/>
        <w:ind w:hanging="33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 w:rsidRPr="002B35F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  розробку проекту землеустрою  щодо відведення  земельної ділянки  для ведення особистого селянського господарства  із земель комунальної власності сільськогосподарського призначення   орієнтовною площею 0,55 га,   що розташована за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адресою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 xml:space="preserve">с. Байрак,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72, Вовчанського  району,  Харківської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області  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території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з подальшою передачею  її у власність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8C790D" w:rsidRDefault="008C790D" w:rsidP="008C790D">
      <w:pPr>
        <w:spacing w:after="0"/>
        <w:ind w:firstLine="426"/>
        <w:jc w:val="right"/>
        <w:rPr>
          <w:lang w:val="uk-UA"/>
        </w:rPr>
      </w:pPr>
    </w:p>
    <w:p w:rsidR="008C790D" w:rsidRPr="008C790D" w:rsidRDefault="008C790D" w:rsidP="008C790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655F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№   749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C790D" w:rsidRDefault="008C790D" w:rsidP="008C790D">
      <w:pPr>
        <w:spacing w:after="0"/>
        <w:ind w:hanging="33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 w:rsidRPr="008C79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790D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внесення  змін в рішення 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156  від 12 серпня  2016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« Про надання   дозволу на розробку проекту землеустрою щодо відведення земельної ділянки для  ведення особистого селянського господарства  » в  пункт 5  подовжити термін дії вище згаданого рішення на два роки з моменту подання  заяви.</w:t>
      </w:r>
    </w:p>
    <w:p w:rsidR="008C790D" w:rsidRPr="008C790D" w:rsidRDefault="008C790D" w:rsidP="008C790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90D" w:rsidRPr="008C790D" w:rsidRDefault="008C790D" w:rsidP="008C790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655F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№   750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523B6D" w:rsidRDefault="008C790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23B6D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="00523B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3B6D">
        <w:rPr>
          <w:rFonts w:ascii="Times New Roman" w:hAnsi="Times New Roman" w:cs="Times New Roman"/>
          <w:sz w:val="24"/>
          <w:szCs w:val="24"/>
          <w:lang w:val="uk-UA"/>
        </w:rPr>
        <w:t>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</w:t>
      </w:r>
      <w:r w:rsidR="00523B6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23B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с. Рубіжне, </w:t>
      </w:r>
      <w:proofErr w:type="spellStart"/>
      <w:r w:rsidR="00523B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провул</w:t>
      </w:r>
      <w:proofErr w:type="spellEnd"/>
      <w:r w:rsidR="00523B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="00523B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Васькіна</w:t>
      </w:r>
      <w:proofErr w:type="spellEnd"/>
      <w:r w:rsidR="00523B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15,</w:t>
      </w:r>
      <w:r w:rsidR="00523B6D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</w:t>
      </w: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F3D83" w:rsidRDefault="001F3D83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F3D83" w:rsidRDefault="001F3D83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Pr="008C790D" w:rsidRDefault="00523B6D" w:rsidP="00523B6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655F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№   751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523B6D" w:rsidRDefault="00523B6D" w:rsidP="00523B6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 w:rsidRPr="00523B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3B6D">
        <w:rPr>
          <w:rFonts w:ascii="Times New Roman" w:hAnsi="Times New Roman" w:cs="Times New Roman"/>
          <w:sz w:val="24"/>
          <w:szCs w:val="24"/>
          <w:lang w:val="uk-UA"/>
        </w:rPr>
        <w:t xml:space="preserve">на затвердження   </w:t>
      </w:r>
      <w:r>
        <w:rPr>
          <w:rFonts w:ascii="Times New Roman" w:hAnsi="Times New Roman" w:cs="Times New Roman"/>
          <w:sz w:val="24"/>
          <w:szCs w:val="24"/>
          <w:lang w:val="uk-UA"/>
        </w:rPr>
        <w:t>технічної   документації  із землеустрою  щодо встановлення меж  земельної ділянки із земель житлової та громадської забудови,   площею 0,25 га  для будівництва та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(присадибна ділянка), вид угідь – забудовані землі кадастровий номер 6321687206:00:000:0020,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с. Українка, вул. Центральна 195а,    Вовчанського району    Харківської   області,    розроблений ТОВ «АГ   РІЕЛТІ».</w:t>
      </w:r>
    </w:p>
    <w:p w:rsidR="00523B6D" w:rsidRPr="00830B9F" w:rsidRDefault="00523B6D" w:rsidP="00523B6D">
      <w:pPr>
        <w:spacing w:after="0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523B6D" w:rsidRPr="008C790D" w:rsidRDefault="00523B6D" w:rsidP="00523B6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655F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№   752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523B6D" w:rsidRPr="00830B9F" w:rsidRDefault="00523B6D" w:rsidP="00523B6D">
      <w:pPr>
        <w:spacing w:after="0"/>
        <w:ind w:hanging="1134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с. Байрак, вул.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37  ,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            </w:t>
      </w: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Pr="00830B9F" w:rsidRDefault="00F655FF" w:rsidP="00523B6D">
      <w:pPr>
        <w:spacing w:after="0"/>
        <w:rPr>
          <w:lang w:val="uk-UA"/>
        </w:rPr>
      </w:pPr>
    </w:p>
    <w:p w:rsidR="00523B6D" w:rsidRPr="008C790D" w:rsidRDefault="00402EE9" w:rsidP="00523B6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23B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5F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№   753</w:t>
      </w:r>
      <w:r w:rsidR="00523B6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="00523B6D"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="00523B6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="00523B6D"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="00523B6D"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="00523B6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523B6D" w:rsidRDefault="00523B6D" w:rsidP="00523B6D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655FF"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 w:rsidR="00F655FF" w:rsidRPr="00523B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3B6D">
        <w:rPr>
          <w:rFonts w:ascii="Times New Roman" w:hAnsi="Times New Roman" w:cs="Times New Roman"/>
          <w:sz w:val="24"/>
          <w:szCs w:val="24"/>
          <w:lang w:val="uk-UA"/>
        </w:rPr>
        <w:t>на затвердження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проекту  землеустрою  щодо відведення  земельної ділянки  для  індивідуального садівництва    із земель сільськогосподарського призначення   комунальної власності   площею 0, 12  га, </w:t>
      </w:r>
      <w:r>
        <w:rPr>
          <w:rFonts w:ascii="Times New Roman" w:hAnsi="Times New Roman" w:cs="Times New Roman"/>
          <w:sz w:val="24"/>
          <w:szCs w:val="24"/>
          <w:lang w:val="uk-UA"/>
        </w:rPr>
        <w:t>кадастровий номер 6321687202:00:000:0072,    що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с.  Байрак,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16  Вовчанського району, Харківської області  розроблений ТОВ «АГ РІЕЛТІ».</w:t>
      </w:r>
    </w:p>
    <w:p w:rsidR="00523B6D" w:rsidRDefault="00523B6D" w:rsidP="00523B6D">
      <w:pPr>
        <w:spacing w:after="0"/>
        <w:ind w:hanging="567"/>
        <w:rPr>
          <w:lang w:val="uk-UA"/>
        </w:rPr>
      </w:pPr>
    </w:p>
    <w:p w:rsidR="00F655FF" w:rsidRDefault="00F655FF" w:rsidP="00523B6D">
      <w:pPr>
        <w:spacing w:after="0"/>
        <w:ind w:hanging="567"/>
        <w:rPr>
          <w:lang w:val="uk-UA"/>
        </w:rPr>
      </w:pPr>
    </w:p>
    <w:p w:rsidR="00F655FF" w:rsidRPr="00FF17B4" w:rsidRDefault="00F655FF" w:rsidP="00F655FF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№   754 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24 січня  2020</w:t>
      </w:r>
      <w:r w:rsidRPr="00AE441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  <w:r w:rsidRPr="006051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</w:t>
      </w:r>
    </w:p>
    <w:p w:rsidR="00F655FF" w:rsidRPr="00830B9F" w:rsidRDefault="00F655FF" w:rsidP="00F655FF">
      <w:pPr>
        <w:spacing w:after="0"/>
        <w:ind w:firstLine="426"/>
        <w:rPr>
          <w:lang w:val="uk-UA"/>
        </w:rPr>
      </w:pPr>
      <w:r w:rsidRPr="00FF17B4">
        <w:rPr>
          <w:rFonts w:ascii="Times New Roman" w:hAnsi="Times New Roman"/>
          <w:sz w:val="24"/>
          <w:szCs w:val="24"/>
          <w:lang w:val="uk-UA"/>
        </w:rPr>
        <w:t>Про  надання  дозволу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 виготовлення технічної документації  щодо встановлення меж  земельної ділянки,  для   будівництва та обслуговування житлового будинку, господарських будівель і споруд (присадибна ділянка) , вид угідь – забудовані землі орієнтовною площею 0.25 га,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Байрак, вул.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Блинова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72,  ,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для подальшої передачі у власність.       </w:t>
      </w:r>
    </w:p>
    <w:p w:rsidR="00F655FF" w:rsidRDefault="00F655FF" w:rsidP="00523B6D">
      <w:pPr>
        <w:spacing w:after="0"/>
        <w:ind w:hanging="567"/>
        <w:rPr>
          <w:lang w:val="uk-UA"/>
        </w:rPr>
      </w:pPr>
    </w:p>
    <w:p w:rsidR="00F655FF" w:rsidRDefault="00F655FF" w:rsidP="00523B6D">
      <w:pPr>
        <w:spacing w:after="0"/>
        <w:ind w:hanging="567"/>
        <w:rPr>
          <w:lang w:val="uk-UA"/>
        </w:rPr>
      </w:pPr>
    </w:p>
    <w:p w:rsidR="00F655FF" w:rsidRDefault="00F655FF" w:rsidP="00523B6D">
      <w:pPr>
        <w:spacing w:after="0"/>
        <w:ind w:hanging="567"/>
        <w:rPr>
          <w:lang w:val="uk-UA"/>
        </w:rPr>
      </w:pPr>
    </w:p>
    <w:p w:rsidR="00F655FF" w:rsidRDefault="00F655FF" w:rsidP="00523B6D">
      <w:pPr>
        <w:spacing w:after="0"/>
        <w:ind w:hanging="567"/>
        <w:rPr>
          <w:lang w:val="uk-UA"/>
        </w:rPr>
      </w:pPr>
    </w:p>
    <w:p w:rsidR="00F655FF" w:rsidRPr="00830B9F" w:rsidRDefault="00F655FF" w:rsidP="00523B6D">
      <w:pPr>
        <w:spacing w:after="0"/>
        <w:ind w:hanging="567"/>
        <w:rPr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55FF" w:rsidRDefault="00F655FF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23B6D" w:rsidRPr="000C65DC" w:rsidRDefault="00523B6D" w:rsidP="00523B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23B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2844165</wp:posOffset>
            </wp:positionH>
            <wp:positionV relativeFrom="paragraph">
              <wp:posOffset>-152400</wp:posOffset>
            </wp:positionV>
            <wp:extent cx="314325" cy="571500"/>
            <wp:effectExtent l="1905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B6D" w:rsidRDefault="00523B6D" w:rsidP="00523B6D">
      <w:pPr>
        <w:tabs>
          <w:tab w:val="left" w:pos="1561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УКРАЇНА</w:t>
      </w:r>
    </w:p>
    <w:p w:rsidR="00523B6D" w:rsidRDefault="00523B6D" w:rsidP="00523B6D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РУБІЖНЕНСЬКА СІЛЬСЬКА РАДА</w:t>
      </w:r>
    </w:p>
    <w:p w:rsidR="00523B6D" w:rsidRDefault="00523B6D" w:rsidP="00523B6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ВОВЧАНСЬКОГО РАЙОНУ         ХАРКІВСЬКОЇ ОБЛАСТІ</w:t>
      </w:r>
    </w:p>
    <w:p w:rsidR="00523B6D" w:rsidRDefault="00523B6D" w:rsidP="00523B6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ХХХХ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  <w:r w:rsidR="00402EE9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сесія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 скликання</w:t>
      </w:r>
    </w:p>
    <w:p w:rsidR="00523B6D" w:rsidRDefault="00523B6D" w:rsidP="00523B6D">
      <w:pPr>
        <w:pStyle w:val="3"/>
        <w:ind w:firstLine="0"/>
        <w:jc w:val="center"/>
        <w:outlineLvl w:val="2"/>
        <w:rPr>
          <w:rFonts w:asciiTheme="minorHAnsi" w:eastAsiaTheme="minorEastAsia" w:hAnsiTheme="minorHAnsi" w:cstheme="minorBidi"/>
          <w:bCs w:val="0"/>
          <w:sz w:val="22"/>
          <w:szCs w:val="22"/>
          <w:lang w:val="uk-UA"/>
        </w:rPr>
      </w:pPr>
    </w:p>
    <w:p w:rsidR="00523B6D" w:rsidRDefault="00523B6D" w:rsidP="00523B6D">
      <w:pPr>
        <w:pStyle w:val="3"/>
        <w:ind w:firstLine="0"/>
        <w:jc w:val="center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86464F" w:rsidRPr="0086464F" w:rsidRDefault="0086464F" w:rsidP="0086464F">
      <w:pPr>
        <w:rPr>
          <w:lang w:val="uk-UA"/>
        </w:rPr>
      </w:pPr>
    </w:p>
    <w:p w:rsidR="00523B6D" w:rsidRDefault="00523B6D" w:rsidP="00523B6D">
      <w:pPr>
        <w:pStyle w:val="3"/>
        <w:ind w:firstLine="0"/>
        <w:outlineLvl w:val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  24  січня 2020  року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№   </w:t>
      </w:r>
      <w:r w:rsidR="00363273">
        <w:rPr>
          <w:rFonts w:ascii="Times New Roman" w:hAnsi="Times New Roman"/>
          <w:sz w:val="24"/>
          <w:szCs w:val="24"/>
          <w:lang w:val="uk-UA"/>
        </w:rPr>
        <w:t>755</w:t>
      </w:r>
      <w:r>
        <w:rPr>
          <w:rFonts w:ascii="Times New Roman" w:hAnsi="Times New Roman"/>
          <w:sz w:val="24"/>
          <w:szCs w:val="24"/>
          <w:lang w:val="uk-UA"/>
        </w:rPr>
        <w:t xml:space="preserve">    -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</w:t>
      </w:r>
    </w:p>
    <w:p w:rsidR="0086464F" w:rsidRPr="0086464F" w:rsidRDefault="0086464F" w:rsidP="0086464F">
      <w:pPr>
        <w:rPr>
          <w:lang w:val="uk-UA"/>
        </w:rPr>
      </w:pPr>
    </w:p>
    <w:p w:rsidR="00523B6D" w:rsidRDefault="00523B6D" w:rsidP="00523B6D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86464F" w:rsidRDefault="0086464F" w:rsidP="0086464F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Про дострокове припинення повноважень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депутатів </w:t>
      </w:r>
    </w:p>
    <w:p w:rsidR="0086464F" w:rsidRDefault="0086464F" w:rsidP="0086464F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сільської ради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  скликання   </w:t>
      </w:r>
    </w:p>
    <w:p w:rsidR="0086464F" w:rsidRDefault="0086464F" w:rsidP="0086464F">
      <w:pPr>
        <w:spacing w:after="0"/>
        <w:ind w:hanging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64F" w:rsidRPr="00FA47BF" w:rsidRDefault="0086464F" w:rsidP="0086464F">
      <w:pPr>
        <w:pStyle w:val="a5"/>
        <w:spacing w:before="0" w:beforeAutospacing="0" w:after="0" w:afterAutospacing="0"/>
        <w:ind w:left="-426" w:hanging="567"/>
        <w:jc w:val="both"/>
        <w:rPr>
          <w:color w:val="000000"/>
        </w:rPr>
      </w:pPr>
      <w:r w:rsidRPr="00FA47BF">
        <w:t xml:space="preserve"> </w:t>
      </w:r>
      <w:r>
        <w:t xml:space="preserve">             </w:t>
      </w:r>
      <w:r w:rsidRPr="00FA47BF">
        <w:t xml:space="preserve">Керуючись ст.26 ч. 1 п.14 Закону України </w:t>
      </w:r>
      <w:proofErr w:type="spellStart"/>
      <w:r w:rsidRPr="00FA47BF">
        <w:t>″Про</w:t>
      </w:r>
      <w:proofErr w:type="spellEnd"/>
      <w:r w:rsidRPr="00FA47BF">
        <w:t xml:space="preserve"> місцеве самоврядування в </w:t>
      </w:r>
      <w:proofErr w:type="spellStart"/>
      <w:r w:rsidRPr="00FA47BF">
        <w:t>Україні″</w:t>
      </w:r>
      <w:proofErr w:type="spellEnd"/>
      <w:r w:rsidRPr="00FA47BF">
        <w:t xml:space="preserve">, ст.5 ч.2 п.2 Закону України </w:t>
      </w:r>
      <w:proofErr w:type="spellStart"/>
      <w:r w:rsidRPr="00FA47BF">
        <w:t>″Про</w:t>
      </w:r>
      <w:proofErr w:type="spellEnd"/>
      <w:r w:rsidRPr="00FA47BF">
        <w:t xml:space="preserve"> статус депутатів місцевих </w:t>
      </w:r>
      <w:proofErr w:type="spellStart"/>
      <w:r w:rsidRPr="00FA47BF">
        <w:t>рад″</w:t>
      </w:r>
      <w:proofErr w:type="spellEnd"/>
      <w:r w:rsidRPr="00FA47BF">
        <w:t xml:space="preserve">, </w:t>
      </w:r>
      <w:r w:rsidRPr="00FA47BF">
        <w:rPr>
          <w:color w:val="000000"/>
        </w:rPr>
        <w:t>розглянувши заяву депутат</w:t>
      </w:r>
      <w:r>
        <w:rPr>
          <w:color w:val="000000"/>
        </w:rPr>
        <w:t>а сільської ради  Саратова Валерія Миколайовича</w:t>
      </w:r>
      <w:r w:rsidRPr="00FA47BF">
        <w:rPr>
          <w:color w:val="000000"/>
        </w:rPr>
        <w:t xml:space="preserve"> від 22.12.2017р. « Про дострокове припинення повноважень, як депутата </w:t>
      </w:r>
      <w:proofErr w:type="spellStart"/>
      <w:r w:rsidRPr="00FA47BF">
        <w:rPr>
          <w:color w:val="000000"/>
        </w:rPr>
        <w:t>Рубіжненської</w:t>
      </w:r>
      <w:proofErr w:type="spellEnd"/>
      <w:r w:rsidRPr="00FA47BF">
        <w:rPr>
          <w:color w:val="000000"/>
        </w:rPr>
        <w:t xml:space="preserve">  сільської ради сьомого скликання» сільська рада</w:t>
      </w:r>
    </w:p>
    <w:p w:rsidR="0086464F" w:rsidRDefault="0086464F" w:rsidP="0086464F">
      <w:pPr>
        <w:pStyle w:val="a5"/>
        <w:spacing w:before="0" w:beforeAutospacing="0" w:after="0" w:afterAutospacing="0"/>
        <w:ind w:left="-426" w:hanging="567"/>
        <w:jc w:val="both"/>
        <w:rPr>
          <w:b/>
        </w:rPr>
      </w:pPr>
      <w:r w:rsidRPr="00FA47BF">
        <w:t xml:space="preserve">                                                                    </w:t>
      </w:r>
      <w:r w:rsidRPr="00FA47BF">
        <w:rPr>
          <w:b/>
        </w:rPr>
        <w:t xml:space="preserve"> </w:t>
      </w:r>
    </w:p>
    <w:p w:rsidR="00363273" w:rsidRPr="00FA47BF" w:rsidRDefault="00363273" w:rsidP="0086464F">
      <w:pPr>
        <w:pStyle w:val="a5"/>
        <w:spacing w:before="0" w:beforeAutospacing="0" w:after="0" w:afterAutospacing="0"/>
        <w:ind w:left="-426" w:hanging="567"/>
        <w:jc w:val="both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jc w:val="center"/>
        <w:rPr>
          <w:color w:val="000000"/>
        </w:rPr>
      </w:pPr>
      <w:r w:rsidRPr="00FA47BF">
        <w:rPr>
          <w:color w:val="000000"/>
        </w:rPr>
        <w:t>в и р і ш и л а:</w:t>
      </w:r>
    </w:p>
    <w:p w:rsidR="0086464F" w:rsidRPr="00FA47BF" w:rsidRDefault="0086464F" w:rsidP="0086464F">
      <w:pPr>
        <w:pStyle w:val="a5"/>
        <w:spacing w:before="0" w:beforeAutospacing="0" w:after="0" w:afterAutospacing="0"/>
        <w:ind w:hanging="567"/>
        <w:jc w:val="center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  <w:r>
        <w:rPr>
          <w:color w:val="000000"/>
        </w:rPr>
        <w:t xml:space="preserve">    </w:t>
      </w:r>
      <w:r w:rsidRPr="00FA47BF">
        <w:rPr>
          <w:color w:val="000000"/>
        </w:rPr>
        <w:t xml:space="preserve"> 1.  </w:t>
      </w:r>
      <w:r>
        <w:rPr>
          <w:color w:val="000000"/>
        </w:rPr>
        <w:t xml:space="preserve">Не ухвалити   дострокове   </w:t>
      </w:r>
      <w:r w:rsidRPr="00142441">
        <w:rPr>
          <w:color w:val="000000"/>
        </w:rPr>
        <w:t xml:space="preserve"> </w:t>
      </w:r>
      <w:r>
        <w:rPr>
          <w:color w:val="000000"/>
        </w:rPr>
        <w:t>припинення   повноваження   депутата</w:t>
      </w:r>
      <w:r w:rsidRPr="00FA47BF">
        <w:rPr>
          <w:color w:val="000000"/>
        </w:rPr>
        <w:t xml:space="preserve">  </w:t>
      </w:r>
      <w:proofErr w:type="spellStart"/>
      <w:r w:rsidRPr="00FA47BF">
        <w:rPr>
          <w:color w:val="000000"/>
        </w:rPr>
        <w:t>Рубіжненської</w:t>
      </w:r>
      <w:proofErr w:type="spellEnd"/>
      <w:r w:rsidRPr="00FA47BF">
        <w:rPr>
          <w:color w:val="000000"/>
        </w:rPr>
        <w:t xml:space="preserve">  </w:t>
      </w:r>
      <w:r>
        <w:rPr>
          <w:color w:val="000000"/>
        </w:rPr>
        <w:t xml:space="preserve">  сільської   ради </w:t>
      </w:r>
      <w:r w:rsidRPr="00FA47B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A47BF">
        <w:rPr>
          <w:color w:val="000000"/>
          <w:lang w:val="en-US"/>
        </w:rPr>
        <w:t>V</w:t>
      </w:r>
      <w:r w:rsidRPr="00FA47BF">
        <w:rPr>
          <w:color w:val="000000"/>
        </w:rPr>
        <w:t>ІІ скликання</w:t>
      </w:r>
      <w:r>
        <w:rPr>
          <w:color w:val="000000"/>
        </w:rPr>
        <w:t xml:space="preserve">  по виборчому  округу</w:t>
      </w: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Pr="00FA47BF" w:rsidRDefault="0086464F" w:rsidP="0086464F">
      <w:pPr>
        <w:pStyle w:val="a5"/>
        <w:spacing w:before="0" w:beforeAutospacing="0" w:after="0" w:afterAutospacing="0"/>
        <w:ind w:hanging="567"/>
        <w:jc w:val="both"/>
        <w:rPr>
          <w:color w:val="000000"/>
        </w:rPr>
      </w:pPr>
      <w:r w:rsidRPr="00FA47BF">
        <w:rPr>
          <w:color w:val="000000"/>
        </w:rPr>
        <w:t xml:space="preserve">       </w:t>
      </w:r>
      <w:r>
        <w:rPr>
          <w:color w:val="000000"/>
        </w:rPr>
        <w:t xml:space="preserve">      </w:t>
      </w:r>
      <w:r w:rsidRPr="00FA47BF">
        <w:rPr>
          <w:color w:val="000000"/>
        </w:rPr>
        <w:t xml:space="preserve">  </w:t>
      </w:r>
      <w:r>
        <w:rPr>
          <w:color w:val="000000"/>
        </w:rPr>
        <w:t xml:space="preserve"> №  8     Саратова  Валерія</w:t>
      </w:r>
      <w:r w:rsidRPr="00FA47BF">
        <w:rPr>
          <w:color w:val="000000"/>
        </w:rPr>
        <w:t xml:space="preserve">  Миколайович</w:t>
      </w:r>
      <w:r>
        <w:rPr>
          <w:color w:val="000000"/>
        </w:rPr>
        <w:t>а</w:t>
      </w:r>
    </w:p>
    <w:p w:rsidR="0086464F" w:rsidRPr="00ED7350" w:rsidRDefault="0086464F" w:rsidP="0086464F">
      <w:pPr>
        <w:pStyle w:val="a5"/>
        <w:spacing w:before="0" w:beforeAutospacing="0" w:after="0" w:afterAutospacing="0"/>
        <w:ind w:hanging="567"/>
        <w:jc w:val="both"/>
        <w:rPr>
          <w:color w:val="000000"/>
          <w:lang w:val="ru-RU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Pr="00FA47B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  <w:r w:rsidRPr="00FA47BF">
        <w:rPr>
          <w:color w:val="000000"/>
        </w:rPr>
        <w:t xml:space="preserve">                        Сільський   голова                                                К.В. Долина</w:t>
      </w: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</w:p>
    <w:p w:rsidR="0086464F" w:rsidRDefault="0086464F" w:rsidP="0086464F">
      <w:pPr>
        <w:pStyle w:val="a5"/>
        <w:spacing w:before="0" w:beforeAutospacing="0" w:after="0" w:afterAutospacing="0"/>
        <w:ind w:hanging="567"/>
        <w:rPr>
          <w:color w:val="000000"/>
        </w:rPr>
      </w:pPr>
      <w:r>
        <w:rPr>
          <w:color w:val="000000"/>
        </w:rPr>
        <w:t xml:space="preserve">                      </w:t>
      </w:r>
    </w:p>
    <w:p w:rsidR="0086464F" w:rsidRDefault="0086464F" w:rsidP="0086464F">
      <w:pPr>
        <w:ind w:hanging="567"/>
        <w:rPr>
          <w:lang w:val="uk-UA"/>
        </w:rPr>
      </w:pPr>
    </w:p>
    <w:p w:rsidR="0086464F" w:rsidRDefault="0086464F" w:rsidP="0086464F">
      <w:pPr>
        <w:ind w:hanging="567"/>
        <w:rPr>
          <w:lang w:val="uk-UA"/>
        </w:rPr>
      </w:pPr>
    </w:p>
    <w:p w:rsidR="0086464F" w:rsidRDefault="0086464F" w:rsidP="0086464F">
      <w:pPr>
        <w:ind w:hanging="567"/>
        <w:rPr>
          <w:lang w:val="uk-UA"/>
        </w:rPr>
      </w:pPr>
    </w:p>
    <w:sectPr w:rsidR="0086464F" w:rsidSect="00830B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30B9F"/>
    <w:rsid w:val="001F3D83"/>
    <w:rsid w:val="00363273"/>
    <w:rsid w:val="00402EE9"/>
    <w:rsid w:val="00523B6D"/>
    <w:rsid w:val="00604693"/>
    <w:rsid w:val="00830B9F"/>
    <w:rsid w:val="00864056"/>
    <w:rsid w:val="0086464F"/>
    <w:rsid w:val="008C790D"/>
    <w:rsid w:val="00F6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56"/>
  </w:style>
  <w:style w:type="paragraph" w:styleId="2">
    <w:name w:val="heading 2"/>
    <w:basedOn w:val="a"/>
    <w:next w:val="a"/>
    <w:link w:val="20"/>
    <w:qFormat/>
    <w:rsid w:val="00830B9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0B9F"/>
    <w:rPr>
      <w:rFonts w:ascii="Times New Roman" w:eastAsia="Arial Unicode MS" w:hAnsi="Times New Roman" w:cs="Times New Roman"/>
      <w:b/>
      <w:sz w:val="28"/>
      <w:szCs w:val="24"/>
      <w:lang w:val="uk-UA"/>
    </w:rPr>
  </w:style>
  <w:style w:type="paragraph" w:styleId="a3">
    <w:name w:val="Title"/>
    <w:basedOn w:val="a"/>
    <w:link w:val="a4"/>
    <w:uiPriority w:val="10"/>
    <w:qFormat/>
    <w:rsid w:val="00830B9F"/>
    <w:pPr>
      <w:widowControl w:val="0"/>
      <w:autoSpaceDE w:val="0"/>
      <w:autoSpaceDN w:val="0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830B9F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styleId="a5">
    <w:name w:val="Normal (Web)"/>
    <w:basedOn w:val="a"/>
    <w:rsid w:val="005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523B6D"/>
  </w:style>
  <w:style w:type="paragraph" w:customStyle="1" w:styleId="3">
    <w:name w:val="заголовок 3"/>
    <w:basedOn w:val="a"/>
    <w:next w:val="a"/>
    <w:uiPriority w:val="99"/>
    <w:rsid w:val="00523B6D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dcterms:created xsi:type="dcterms:W3CDTF">2020-01-22T13:43:00Z</dcterms:created>
  <dcterms:modified xsi:type="dcterms:W3CDTF">2020-01-24T13:30:00Z</dcterms:modified>
</cp:coreProperties>
</file>